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55" w:rsidRDefault="00C85755" w:rsidP="00C85755">
      <w:pPr>
        <w:widowControl/>
        <w:jc w:val="left"/>
        <w:rPr>
          <w:rFonts w:ascii="仿宋_GB2312" w:eastAsia="仿宋_GB2312" w:hAnsi="仿宋" w:cs="宋体"/>
          <w:spacing w:val="-8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spacing w:val="-8"/>
          <w:kern w:val="0"/>
          <w:sz w:val="32"/>
          <w:szCs w:val="32"/>
        </w:rPr>
        <w:t>附件4</w:t>
      </w:r>
    </w:p>
    <w:p w:rsidR="00C85755" w:rsidRPr="00E129FC" w:rsidRDefault="00C85755" w:rsidP="00C85755">
      <w:pPr>
        <w:widowControl/>
        <w:spacing w:afterLines="50" w:line="560" w:lineRule="exact"/>
        <w:jc w:val="center"/>
        <w:outlineLvl w:val="0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学校</w:t>
      </w:r>
      <w:r w:rsidRPr="00F1041A">
        <w:rPr>
          <w:rFonts w:ascii="黑体" w:eastAsia="黑体" w:hAnsi="黑体" w:cs="宋体" w:hint="eastAsia"/>
          <w:kern w:val="0"/>
          <w:sz w:val="28"/>
          <w:szCs w:val="28"/>
        </w:rPr>
        <w:t>年报中</w:t>
      </w:r>
      <w:r>
        <w:rPr>
          <w:rFonts w:ascii="黑体" w:eastAsia="黑体" w:hAnsi="黑体" w:cs="宋体" w:hint="eastAsia"/>
          <w:kern w:val="0"/>
          <w:sz w:val="28"/>
          <w:szCs w:val="28"/>
        </w:rPr>
        <w:t>未提交</w:t>
      </w:r>
      <w:r w:rsidRPr="00F1041A">
        <w:rPr>
          <w:rFonts w:ascii="黑体" w:eastAsia="黑体" w:hAnsi="黑体" w:cs="宋体" w:hint="eastAsia"/>
          <w:kern w:val="0"/>
          <w:sz w:val="28"/>
          <w:szCs w:val="28"/>
        </w:rPr>
        <w:t>“内容真实性责任声明”情况</w:t>
      </w:r>
      <w:r w:rsidRPr="002F552E">
        <w:rPr>
          <w:rFonts w:ascii="黑体" w:eastAsia="黑体" w:hAnsi="黑体" w:cs="宋体" w:hint="eastAsia"/>
          <w:kern w:val="0"/>
          <w:sz w:val="28"/>
          <w:szCs w:val="28"/>
        </w:rPr>
        <w:t>汇总表</w:t>
      </w:r>
    </w:p>
    <w:tbl>
      <w:tblPr>
        <w:tblW w:w="51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7"/>
        <w:gridCol w:w="1365"/>
        <w:gridCol w:w="1313"/>
        <w:gridCol w:w="3436"/>
        <w:gridCol w:w="841"/>
      </w:tblGrid>
      <w:tr w:rsidR="00C85755" w:rsidRPr="00A43690" w:rsidTr="00431E6D">
        <w:trPr>
          <w:trHeight w:val="294"/>
          <w:jc w:val="center"/>
        </w:trPr>
        <w:tc>
          <w:tcPr>
            <w:tcW w:w="1031" w:type="pct"/>
            <w:shd w:val="clear" w:color="auto" w:fill="auto"/>
            <w:noWrap/>
            <w:vAlign w:val="center"/>
          </w:tcPr>
          <w:p w:rsidR="00C85755" w:rsidRPr="00AB77B3" w:rsidRDefault="00C85755" w:rsidP="00431E6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AB77B3">
              <w:rPr>
                <w:rFonts w:ascii="黑体" w:eastAsia="黑体" w:hAnsi="黑体" w:cs="宋体" w:hint="eastAsia"/>
                <w:kern w:val="0"/>
                <w:szCs w:val="21"/>
              </w:rPr>
              <w:t>省份</w:t>
            </w:r>
          </w:p>
        </w:tc>
        <w:tc>
          <w:tcPr>
            <w:tcW w:w="779" w:type="pct"/>
            <w:vAlign w:val="center"/>
          </w:tcPr>
          <w:p w:rsidR="00C85755" w:rsidRPr="00AB77B3" w:rsidRDefault="00C85755" w:rsidP="00431E6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AB77B3">
              <w:rPr>
                <w:rFonts w:ascii="黑体" w:eastAsia="黑体" w:hAnsi="黑体" w:cs="宋体" w:hint="eastAsia"/>
                <w:kern w:val="0"/>
                <w:szCs w:val="21"/>
              </w:rPr>
              <w:t>应提交</w:t>
            </w:r>
          </w:p>
          <w:p w:rsidR="00C85755" w:rsidRPr="00AB77B3" w:rsidRDefault="00C85755" w:rsidP="00431E6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AB77B3">
              <w:rPr>
                <w:rFonts w:ascii="黑体" w:eastAsia="黑体" w:hAnsi="黑体" w:cs="宋体" w:hint="eastAsia"/>
                <w:kern w:val="0"/>
                <w:szCs w:val="21"/>
              </w:rPr>
              <w:t>院校数量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:rsidR="00C85755" w:rsidRPr="00AB77B3" w:rsidRDefault="00C85755" w:rsidP="00431E6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AB77B3">
              <w:rPr>
                <w:rFonts w:ascii="黑体" w:eastAsia="黑体" w:hAnsi="黑体" w:cs="宋体" w:hint="eastAsia"/>
                <w:kern w:val="0"/>
                <w:szCs w:val="21"/>
              </w:rPr>
              <w:t>未提交</w:t>
            </w:r>
          </w:p>
          <w:p w:rsidR="00C85755" w:rsidRPr="00AB77B3" w:rsidRDefault="00C85755" w:rsidP="00431E6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AB77B3">
              <w:rPr>
                <w:rFonts w:ascii="黑体" w:eastAsia="黑体" w:hAnsi="黑体" w:cs="宋体" w:hint="eastAsia"/>
                <w:kern w:val="0"/>
                <w:szCs w:val="21"/>
              </w:rPr>
              <w:t>院校数量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B77B3" w:rsidRDefault="00C85755" w:rsidP="00431E6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AB77B3">
              <w:rPr>
                <w:rFonts w:ascii="黑体" w:eastAsia="黑体" w:hAnsi="黑体" w:cs="宋体" w:hint="eastAsia"/>
                <w:kern w:val="0"/>
                <w:szCs w:val="21"/>
              </w:rPr>
              <w:t>未提交学校名称</w:t>
            </w:r>
          </w:p>
        </w:tc>
        <w:tc>
          <w:tcPr>
            <w:tcW w:w="480" w:type="pct"/>
            <w:vAlign w:val="center"/>
          </w:tcPr>
          <w:p w:rsidR="00C85755" w:rsidRPr="00AB77B3" w:rsidRDefault="00C85755" w:rsidP="00431E6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AB77B3">
              <w:rPr>
                <w:rFonts w:ascii="黑体" w:eastAsia="黑体" w:hAnsi="黑体" w:cs="宋体" w:hint="eastAsia"/>
                <w:kern w:val="0"/>
                <w:szCs w:val="21"/>
              </w:rPr>
              <w:t>占比（%）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天津市</w:t>
            </w:r>
          </w:p>
        </w:tc>
        <w:tc>
          <w:tcPr>
            <w:tcW w:w="779" w:type="pc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25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天津公安警官职业学院</w:t>
            </w:r>
          </w:p>
        </w:tc>
        <w:tc>
          <w:tcPr>
            <w:tcW w:w="480" w:type="pc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4.0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 w:val="restar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山西省</w:t>
            </w:r>
          </w:p>
        </w:tc>
        <w:tc>
          <w:tcPr>
            <w:tcW w:w="779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47</w:t>
            </w:r>
          </w:p>
        </w:tc>
        <w:tc>
          <w:tcPr>
            <w:tcW w:w="749" w:type="pct"/>
            <w:vMerge w:val="restar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2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山西警官职业学院</w:t>
            </w:r>
          </w:p>
        </w:tc>
        <w:tc>
          <w:tcPr>
            <w:tcW w:w="480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b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4.3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阳泉师范高等专科学校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b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 w:val="restar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内蒙古自治区</w:t>
            </w:r>
          </w:p>
        </w:tc>
        <w:tc>
          <w:tcPr>
            <w:tcW w:w="779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34</w:t>
            </w:r>
          </w:p>
        </w:tc>
        <w:tc>
          <w:tcPr>
            <w:tcW w:w="749" w:type="pct"/>
            <w:vMerge w:val="restar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2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鄂尔多斯生态环境职业学院</w:t>
            </w:r>
          </w:p>
        </w:tc>
        <w:tc>
          <w:tcPr>
            <w:tcW w:w="480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5.9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b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b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b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b/>
                <w:kern w:val="0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内蒙古丰州职业学院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b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吉林省</w:t>
            </w:r>
          </w:p>
        </w:tc>
        <w:tc>
          <w:tcPr>
            <w:tcW w:w="779" w:type="pc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26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吉林职业技术学院</w:t>
            </w:r>
          </w:p>
        </w:tc>
        <w:tc>
          <w:tcPr>
            <w:tcW w:w="480" w:type="pc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3.8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 w:val="restar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江苏省</w:t>
            </w:r>
          </w:p>
        </w:tc>
        <w:tc>
          <w:tcPr>
            <w:tcW w:w="779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89</w:t>
            </w:r>
          </w:p>
        </w:tc>
        <w:tc>
          <w:tcPr>
            <w:tcW w:w="749" w:type="pct"/>
            <w:vMerge w:val="restar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2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连云港职业技术学院</w:t>
            </w:r>
          </w:p>
        </w:tc>
        <w:tc>
          <w:tcPr>
            <w:tcW w:w="480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2.2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扬州中瑞酒店职业学院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b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浙江省</w:t>
            </w:r>
          </w:p>
        </w:tc>
        <w:tc>
          <w:tcPr>
            <w:tcW w:w="779" w:type="pc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47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浙江体育职业技术学院</w:t>
            </w:r>
          </w:p>
        </w:tc>
        <w:tc>
          <w:tcPr>
            <w:tcW w:w="480" w:type="pc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2.1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 w:val="restart"/>
            <w:shd w:val="clear" w:color="auto" w:fill="auto"/>
            <w:noWrap/>
            <w:vAlign w:val="center"/>
            <w:hideMark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福建省</w:t>
            </w:r>
          </w:p>
        </w:tc>
        <w:tc>
          <w:tcPr>
            <w:tcW w:w="779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50</w:t>
            </w:r>
          </w:p>
        </w:tc>
        <w:tc>
          <w:tcPr>
            <w:tcW w:w="749" w:type="pct"/>
            <w:vMerge w:val="restart"/>
            <w:shd w:val="clear" w:color="auto" w:fill="auto"/>
            <w:noWrap/>
            <w:vAlign w:val="center"/>
            <w:hideMark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11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D6632">
              <w:rPr>
                <w:rFonts w:ascii="仿宋_GB2312" w:eastAsia="仿宋_GB2312" w:hAnsi="宋体" w:cs="宋体" w:hint="eastAsia"/>
                <w:kern w:val="0"/>
                <w:szCs w:val="21"/>
              </w:rPr>
              <w:t>福州英华职业学院</w:t>
            </w:r>
          </w:p>
        </w:tc>
        <w:tc>
          <w:tcPr>
            <w:tcW w:w="480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22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proofErr w:type="gramStart"/>
            <w:r w:rsidRPr="00FD6632">
              <w:rPr>
                <w:rFonts w:ascii="仿宋_GB2312" w:eastAsia="仿宋_GB2312" w:hAnsi="宋体" w:cs="宋体" w:hint="eastAsia"/>
                <w:kern w:val="0"/>
                <w:szCs w:val="21"/>
              </w:rPr>
              <w:t>湄洲湾</w:t>
            </w:r>
            <w:proofErr w:type="gramEnd"/>
            <w:r w:rsidRPr="00FD6632">
              <w:rPr>
                <w:rFonts w:ascii="仿宋_GB2312" w:eastAsia="仿宋_GB2312" w:hAnsi="宋体" w:cs="宋体" w:hint="eastAsia"/>
                <w:kern w:val="0"/>
                <w:szCs w:val="21"/>
              </w:rPr>
              <w:t>职业技术学院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hAnsi="宋体" w:cs="宋体" w:hint="eastAsia"/>
                <w:kern w:val="0"/>
                <w:szCs w:val="21"/>
              </w:rPr>
              <w:t>泉州工程职业技术学院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hAnsi="宋体" w:cs="宋体" w:hint="eastAsia"/>
                <w:kern w:val="0"/>
                <w:szCs w:val="21"/>
              </w:rPr>
              <w:t>厦门演艺职业学院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D6632">
              <w:rPr>
                <w:rFonts w:ascii="仿宋_GB2312" w:eastAsia="仿宋_GB2312" w:hAnsi="宋体" w:cs="宋体" w:hint="eastAsia"/>
                <w:kern w:val="0"/>
                <w:szCs w:val="21"/>
              </w:rPr>
              <w:t>武夷山职业学院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福建生物工程职业技术学院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福建艺术职业学院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闽北职业技术学院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宁德职业技术学院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泉州工艺美术职业学院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泉州医学高等专科学校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山东</w:t>
            </w:r>
            <w:r>
              <w:rPr>
                <w:rFonts w:ascii="仿宋_GB2312" w:eastAsia="仿宋_GB2312" w:cs="宋体" w:hint="eastAsia"/>
                <w:kern w:val="0"/>
                <w:szCs w:val="21"/>
              </w:rPr>
              <w:t>省</w:t>
            </w:r>
          </w:p>
        </w:tc>
        <w:tc>
          <w:tcPr>
            <w:tcW w:w="779" w:type="pc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75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青岛求实职业技术学院</w:t>
            </w:r>
          </w:p>
        </w:tc>
        <w:tc>
          <w:tcPr>
            <w:tcW w:w="480" w:type="pc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1.3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 w:val="restart"/>
            <w:shd w:val="clear" w:color="auto" w:fill="auto"/>
            <w:noWrap/>
            <w:vAlign w:val="center"/>
            <w:hideMark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河南省</w:t>
            </w:r>
          </w:p>
        </w:tc>
        <w:tc>
          <w:tcPr>
            <w:tcW w:w="779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76</w:t>
            </w:r>
          </w:p>
        </w:tc>
        <w:tc>
          <w:tcPr>
            <w:tcW w:w="749" w:type="pct"/>
            <w:vMerge w:val="restart"/>
            <w:shd w:val="clear" w:color="auto" w:fill="auto"/>
            <w:noWrap/>
            <w:vAlign w:val="center"/>
            <w:hideMark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17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河南轻工职业学院</w:t>
            </w:r>
          </w:p>
        </w:tc>
        <w:tc>
          <w:tcPr>
            <w:tcW w:w="480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22.4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漯河食品职业学院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濮阳医学高等专科学校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信阳涉外职业技术学院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郑州商贸旅游职业学院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郑州信息工程职业学院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河南工业和信息化职业学院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河南建筑职业技术学院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河南司法警官职业学院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鹤壁汽车工程职业学院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焦作大学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焦作师范高等专科学校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南阳职业学院</w:t>
            </w:r>
          </w:p>
        </w:tc>
        <w:tc>
          <w:tcPr>
            <w:tcW w:w="480" w:type="pct"/>
            <w:vMerge/>
            <w:tcBorders>
              <w:bottom w:val="single" w:sz="4" w:space="0" w:color="auto"/>
            </w:tcBorders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长垣烹饪职业技术学院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郑州城市职业学院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郑州旅游职业学院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周口科技职业学院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 w:val="restart"/>
            <w:shd w:val="clear" w:color="auto" w:fill="auto"/>
            <w:noWrap/>
            <w:vAlign w:val="center"/>
            <w:hideMark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湖北省</w:t>
            </w:r>
          </w:p>
        </w:tc>
        <w:tc>
          <w:tcPr>
            <w:tcW w:w="779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56</w:t>
            </w:r>
          </w:p>
        </w:tc>
        <w:tc>
          <w:tcPr>
            <w:tcW w:w="749" w:type="pct"/>
            <w:vMerge w:val="restart"/>
            <w:shd w:val="clear" w:color="auto" w:fill="auto"/>
            <w:noWrap/>
            <w:vAlign w:val="center"/>
            <w:hideMark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9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湖北体育职业学院</w:t>
            </w:r>
          </w:p>
        </w:tc>
        <w:tc>
          <w:tcPr>
            <w:tcW w:w="480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16.1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武汉外语外事职业学院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湖北青年职业学院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湖北艺术职业学院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江汉艺术职业学院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武汉工贸职业学院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武汉警官职业学院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武汉科技职业学院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武汉商贸职业学院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 w:val="restart"/>
            <w:shd w:val="clear" w:color="auto" w:fill="auto"/>
            <w:noWrap/>
            <w:vAlign w:val="center"/>
            <w:hideMark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湖南省</w:t>
            </w:r>
          </w:p>
        </w:tc>
        <w:tc>
          <w:tcPr>
            <w:tcW w:w="779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70</w:t>
            </w:r>
          </w:p>
        </w:tc>
        <w:tc>
          <w:tcPr>
            <w:tcW w:w="749" w:type="pct"/>
            <w:vMerge w:val="restart"/>
            <w:shd w:val="clear" w:color="auto" w:fill="auto"/>
            <w:noWrap/>
            <w:vAlign w:val="center"/>
            <w:hideMark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5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湖南石油化工职业技术学院</w:t>
            </w:r>
          </w:p>
        </w:tc>
        <w:tc>
          <w:tcPr>
            <w:tcW w:w="480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7.1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湖南食品药品职业学院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湘西民族职业技术学院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长沙航空职业技术学院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益阳医学高等专科学校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 w:val="restar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广西壮族自治区</w:t>
            </w:r>
          </w:p>
        </w:tc>
        <w:tc>
          <w:tcPr>
            <w:tcW w:w="779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36</w:t>
            </w:r>
          </w:p>
        </w:tc>
        <w:tc>
          <w:tcPr>
            <w:tcW w:w="749" w:type="pct"/>
            <w:vMerge w:val="restar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6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广西城市职业学院</w:t>
            </w:r>
          </w:p>
        </w:tc>
        <w:tc>
          <w:tcPr>
            <w:tcW w:w="480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16.7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广西金融职业技术学院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广西演艺职业学院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桂林山水职业学院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桂林师范高等专科学校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广西蓝天航空职业学院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 w:val="restar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海南</w:t>
            </w:r>
            <w:r>
              <w:rPr>
                <w:rFonts w:ascii="仿宋_GB2312" w:eastAsia="仿宋_GB2312" w:cs="宋体" w:hint="eastAsia"/>
                <w:kern w:val="0"/>
                <w:szCs w:val="21"/>
              </w:rPr>
              <w:t>省</w:t>
            </w:r>
          </w:p>
        </w:tc>
        <w:tc>
          <w:tcPr>
            <w:tcW w:w="779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12</w:t>
            </w:r>
          </w:p>
        </w:tc>
        <w:tc>
          <w:tcPr>
            <w:tcW w:w="749" w:type="pct"/>
            <w:vMerge w:val="restar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3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三亚城市职业学院</w:t>
            </w:r>
          </w:p>
        </w:tc>
        <w:tc>
          <w:tcPr>
            <w:tcW w:w="480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25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三亚理工职业学院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三亚中瑞酒店管理职业学院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 w:val="restar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四川省</w:t>
            </w:r>
          </w:p>
        </w:tc>
        <w:tc>
          <w:tcPr>
            <w:tcW w:w="779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58</w:t>
            </w:r>
          </w:p>
        </w:tc>
        <w:tc>
          <w:tcPr>
            <w:tcW w:w="749" w:type="pct"/>
            <w:vMerge w:val="restar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6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川南幼儿师范高等专科学校</w:t>
            </w:r>
          </w:p>
        </w:tc>
        <w:tc>
          <w:tcPr>
            <w:tcW w:w="480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10.3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内江职业技术学院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四川希望汽车职业学院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四川应用技术职业学院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四川电子机械职业技术学院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四川华新现代职业学院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云南省</w:t>
            </w:r>
          </w:p>
        </w:tc>
        <w:tc>
          <w:tcPr>
            <w:tcW w:w="779" w:type="pc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44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云南现代职业技术学院</w:t>
            </w:r>
          </w:p>
        </w:tc>
        <w:tc>
          <w:tcPr>
            <w:tcW w:w="480" w:type="pc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2.3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 w:val="restar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甘肃省</w:t>
            </w:r>
          </w:p>
        </w:tc>
        <w:tc>
          <w:tcPr>
            <w:tcW w:w="779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27</w:t>
            </w:r>
          </w:p>
        </w:tc>
        <w:tc>
          <w:tcPr>
            <w:tcW w:w="749" w:type="pct"/>
            <w:vMerge w:val="restar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2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兰州石化职业技术学院</w:t>
            </w:r>
          </w:p>
        </w:tc>
        <w:tc>
          <w:tcPr>
            <w:tcW w:w="480" w:type="pct"/>
            <w:vMerge w:val="restar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7.4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甘肃警察职业学院</w:t>
            </w:r>
          </w:p>
        </w:tc>
        <w:tc>
          <w:tcPr>
            <w:tcW w:w="480" w:type="pct"/>
            <w:vMerge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青海省</w:t>
            </w:r>
          </w:p>
        </w:tc>
        <w:tc>
          <w:tcPr>
            <w:tcW w:w="779" w:type="pc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8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西宁城市职业技术学院</w:t>
            </w:r>
          </w:p>
        </w:tc>
        <w:tc>
          <w:tcPr>
            <w:tcW w:w="480" w:type="pc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12.5</w:t>
            </w:r>
          </w:p>
        </w:tc>
      </w:tr>
      <w:tr w:rsidR="00C85755" w:rsidRPr="00A43690" w:rsidTr="00431E6D">
        <w:trPr>
          <w:trHeight w:val="340"/>
          <w:jc w:val="center"/>
        </w:trPr>
        <w:tc>
          <w:tcPr>
            <w:tcW w:w="1031" w:type="pc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宁夏回族自治区</w:t>
            </w:r>
          </w:p>
        </w:tc>
        <w:tc>
          <w:tcPr>
            <w:tcW w:w="779" w:type="pc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10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</w:t>
            </w:r>
          </w:p>
        </w:tc>
        <w:tc>
          <w:tcPr>
            <w:tcW w:w="1961" w:type="pct"/>
            <w:shd w:val="clear" w:color="auto" w:fill="auto"/>
            <w:vAlign w:val="center"/>
          </w:tcPr>
          <w:p w:rsidR="00C85755" w:rsidRPr="00A43690" w:rsidRDefault="00C85755" w:rsidP="00431E6D">
            <w:pPr>
              <w:jc w:val="center"/>
              <w:rPr>
                <w:rFonts w:ascii="仿宋_GB2312" w:eastAsia="仿宋_GB2312"/>
                <w:szCs w:val="21"/>
              </w:rPr>
            </w:pPr>
            <w:r w:rsidRPr="00A43690">
              <w:rPr>
                <w:rFonts w:ascii="仿宋_GB2312" w:eastAsia="仿宋_GB2312" w:hint="eastAsia"/>
                <w:szCs w:val="21"/>
              </w:rPr>
              <w:t>宁夏民族职业技术学院</w:t>
            </w:r>
          </w:p>
        </w:tc>
        <w:tc>
          <w:tcPr>
            <w:tcW w:w="480" w:type="pct"/>
            <w:vAlign w:val="center"/>
          </w:tcPr>
          <w:p w:rsidR="00C85755" w:rsidRPr="00FD6632" w:rsidRDefault="00C85755" w:rsidP="00431E6D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D6632">
              <w:rPr>
                <w:rFonts w:ascii="仿宋_GB2312" w:eastAsia="仿宋_GB2312" w:cs="宋体" w:hint="eastAsia"/>
                <w:kern w:val="0"/>
                <w:szCs w:val="21"/>
              </w:rPr>
              <w:t>10</w:t>
            </w:r>
          </w:p>
        </w:tc>
      </w:tr>
    </w:tbl>
    <w:p w:rsidR="00B34061" w:rsidRPr="00C85755" w:rsidRDefault="00C85755" w:rsidP="00C85755">
      <w:pPr>
        <w:ind w:firstLineChars="200" w:firstLine="420"/>
        <w:rPr>
          <w:rFonts w:ascii="仿宋_GB2312" w:eastAsia="仿宋_GB2312" w:hAnsi="仿宋" w:cs="宋体"/>
          <w:spacing w:val="-8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szCs w:val="21"/>
        </w:rPr>
        <w:t>数据来源：质量年度报告报送管理平台</w:t>
      </w:r>
    </w:p>
    <w:sectPr w:rsidR="00B34061" w:rsidRPr="00C85755" w:rsidSect="00327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E59" w:rsidRDefault="00461E59" w:rsidP="00E91DBB">
      <w:r>
        <w:separator/>
      </w:r>
    </w:p>
  </w:endnote>
  <w:endnote w:type="continuationSeparator" w:id="0">
    <w:p w:rsidR="00461E59" w:rsidRDefault="00461E59" w:rsidP="00E91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E59" w:rsidRDefault="00461E59" w:rsidP="00E91DBB">
      <w:r>
        <w:separator/>
      </w:r>
    </w:p>
  </w:footnote>
  <w:footnote w:type="continuationSeparator" w:id="0">
    <w:p w:rsidR="00461E59" w:rsidRDefault="00461E59" w:rsidP="00E91D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4747D"/>
    <w:multiLevelType w:val="hybridMultilevel"/>
    <w:tmpl w:val="6B3667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3423D9"/>
    <w:multiLevelType w:val="hybridMultilevel"/>
    <w:tmpl w:val="F208BB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455F02"/>
    <w:multiLevelType w:val="hybridMultilevel"/>
    <w:tmpl w:val="47AC28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1DBB"/>
    <w:rsid w:val="00071988"/>
    <w:rsid w:val="0007356F"/>
    <w:rsid w:val="002C6469"/>
    <w:rsid w:val="00461E59"/>
    <w:rsid w:val="00B34061"/>
    <w:rsid w:val="00BB6F81"/>
    <w:rsid w:val="00C61D15"/>
    <w:rsid w:val="00C85755"/>
    <w:rsid w:val="00E91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75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1D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1D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1D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1DBB"/>
    <w:rPr>
      <w:sz w:val="18"/>
      <w:szCs w:val="18"/>
    </w:rPr>
  </w:style>
  <w:style w:type="character" w:customStyle="1" w:styleId="apple-converted-space">
    <w:name w:val="apple-converted-space"/>
    <w:basedOn w:val="a0"/>
    <w:rsid w:val="00E91DBB"/>
  </w:style>
  <w:style w:type="paragraph" w:styleId="a5">
    <w:name w:val="List Paragraph"/>
    <w:basedOn w:val="a"/>
    <w:uiPriority w:val="34"/>
    <w:qFormat/>
    <w:rsid w:val="00E91DBB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1153</Characters>
  <Application>Microsoft Office Word</Application>
  <DocSecurity>0</DocSecurity>
  <Lines>9</Lines>
  <Paragraphs>2</Paragraphs>
  <ScaleCrop>false</ScaleCrop>
  <Company>China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2019-03-20T05:53:00Z</dcterms:created>
  <dcterms:modified xsi:type="dcterms:W3CDTF">2019-03-20T05:53:00Z</dcterms:modified>
</cp:coreProperties>
</file>