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A40" w:rsidRDefault="00271A40" w:rsidP="00271A40">
      <w:pPr>
        <w:widowControl/>
        <w:spacing w:line="560" w:lineRule="exact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附件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</w:p>
    <w:p w:rsidR="00271A40" w:rsidRDefault="00271A40" w:rsidP="00271A40">
      <w:pPr>
        <w:widowControl/>
        <w:spacing w:line="560" w:lineRule="exact"/>
        <w:jc w:val="left"/>
        <w:rPr>
          <w:rFonts w:ascii="Times New Roman" w:eastAsia="仿宋_GB2312" w:hAnsi="Times New Roman"/>
          <w:sz w:val="32"/>
          <w:szCs w:val="32"/>
        </w:rPr>
      </w:pPr>
    </w:p>
    <w:p w:rsidR="00271A40" w:rsidRDefault="00271A40" w:rsidP="00271A40">
      <w:pPr>
        <w:widowControl/>
        <w:spacing w:line="560" w:lineRule="exact"/>
        <w:jc w:val="center"/>
        <w:rPr>
          <w:rFonts w:ascii="方正小标宋简体" w:eastAsia="方正小标宋简体" w:hAnsi="Times New Roman"/>
          <w:sz w:val="44"/>
          <w:szCs w:val="44"/>
        </w:rPr>
      </w:pPr>
      <w:r>
        <w:rPr>
          <w:rFonts w:ascii="方正小标宋简体" w:eastAsia="方正小标宋简体" w:hAnsi="Times New Roman" w:hint="eastAsia"/>
          <w:sz w:val="44"/>
          <w:szCs w:val="44"/>
        </w:rPr>
        <w:t>高等学校科技成果转化和技术转移基地</w:t>
      </w:r>
    </w:p>
    <w:p w:rsidR="00271A40" w:rsidRDefault="00271A40" w:rsidP="00271A40">
      <w:pPr>
        <w:widowControl/>
        <w:spacing w:line="560" w:lineRule="exact"/>
        <w:jc w:val="center"/>
        <w:rPr>
          <w:rFonts w:ascii="方正小标宋简体" w:eastAsia="方正小标宋简体" w:hAnsi="Times New Roman"/>
          <w:sz w:val="44"/>
          <w:szCs w:val="44"/>
        </w:rPr>
      </w:pPr>
      <w:r w:rsidRPr="00EF04B9">
        <w:rPr>
          <w:rFonts w:ascii="方正小标宋简体" w:eastAsia="方正小标宋简体" w:hAnsi="Times New Roman" w:hint="eastAsia"/>
          <w:sz w:val="44"/>
          <w:szCs w:val="44"/>
        </w:rPr>
        <w:t>认定</w:t>
      </w:r>
      <w:r>
        <w:rPr>
          <w:rFonts w:ascii="方正小标宋简体" w:eastAsia="方正小标宋简体" w:hAnsi="Times New Roman" w:hint="eastAsia"/>
          <w:sz w:val="44"/>
          <w:szCs w:val="44"/>
        </w:rPr>
        <w:t>工作指导标准</w:t>
      </w:r>
    </w:p>
    <w:p w:rsidR="00271A40" w:rsidRDefault="00271A40" w:rsidP="00271A40">
      <w:pPr>
        <w:widowControl/>
        <w:spacing w:line="560" w:lineRule="exact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7"/>
        <w:gridCol w:w="6619"/>
        <w:gridCol w:w="846"/>
      </w:tblGrid>
      <w:tr w:rsidR="00271A40" w:rsidTr="006F7F63">
        <w:trPr>
          <w:trHeight w:val="100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A40" w:rsidRDefault="00271A40" w:rsidP="006F7F63">
            <w:pPr>
              <w:widowControl/>
              <w:spacing w:line="52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一级指标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A40" w:rsidRDefault="00271A40" w:rsidP="006F7F63">
            <w:pPr>
              <w:widowControl/>
              <w:spacing w:line="52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二级指标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A40" w:rsidRDefault="00271A40" w:rsidP="006F7F63">
            <w:pPr>
              <w:widowControl/>
              <w:spacing w:line="52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分值</w:t>
            </w:r>
          </w:p>
        </w:tc>
      </w:tr>
      <w:tr w:rsidR="00271A40" w:rsidTr="006F7F63">
        <w:trPr>
          <w:trHeight w:val="343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A40" w:rsidRDefault="00271A40" w:rsidP="006F7F63">
            <w:pPr>
              <w:widowControl/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顶层</w:t>
            </w:r>
          </w:p>
          <w:p w:rsidR="00271A40" w:rsidRDefault="00271A40" w:rsidP="006F7F63">
            <w:pPr>
              <w:widowControl/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设计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A40" w:rsidRDefault="00271A40" w:rsidP="006F7F63">
            <w:pPr>
              <w:widowControl/>
              <w:spacing w:line="52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1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．</w:t>
            </w:r>
            <w:r>
              <w:rPr>
                <w:rFonts w:ascii="仿宋_GB2312" w:eastAsia="仿宋_GB2312" w:hint="eastAsia"/>
                <w:sz w:val="32"/>
                <w:szCs w:val="32"/>
              </w:rPr>
              <w:t>在综合改革及各类规划中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统</w:t>
            </w:r>
            <w:proofErr w:type="gramStart"/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筹成果</w:t>
            </w:r>
            <w:proofErr w:type="gramEnd"/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转化与人才培养、科学研究、学科建设，充分结合实际，集聚各方资源，</w:t>
            </w:r>
            <w:r>
              <w:rPr>
                <w:rFonts w:ascii="仿宋_GB2312" w:eastAsia="仿宋_GB2312" w:hint="eastAsia"/>
                <w:sz w:val="32"/>
                <w:szCs w:val="32"/>
              </w:rPr>
              <w:t>科学合理推进成果转化工作；</w:t>
            </w:r>
          </w:p>
          <w:p w:rsidR="00271A40" w:rsidRDefault="00271A40" w:rsidP="006F7F63">
            <w:pPr>
              <w:widowControl/>
              <w:spacing w:line="52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2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．积极落实国家和地方成果转化各项政策，成果转化氛围好。</w:t>
            </w:r>
          </w:p>
          <w:p w:rsidR="00271A40" w:rsidRPr="00E01D92" w:rsidRDefault="00271A40" w:rsidP="006F7F63">
            <w:pPr>
              <w:widowControl/>
              <w:spacing w:line="52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3.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以地方为基本依托单位的基地，还应在与高校协同创新推动成果转化方面有政策、有机制、有探索。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A40" w:rsidRDefault="00271A40" w:rsidP="006F7F63">
            <w:pPr>
              <w:widowControl/>
              <w:spacing w:line="52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15</w:t>
            </w:r>
          </w:p>
        </w:tc>
      </w:tr>
      <w:tr w:rsidR="00271A40" w:rsidTr="006F7F63">
        <w:trPr>
          <w:trHeight w:val="43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A40" w:rsidRDefault="00271A40" w:rsidP="006F7F63">
            <w:pPr>
              <w:widowControl/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管理</w:t>
            </w:r>
          </w:p>
          <w:p w:rsidR="00271A40" w:rsidRDefault="00271A40" w:rsidP="006F7F63">
            <w:pPr>
              <w:widowControl/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运行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A40" w:rsidRPr="005920AA" w:rsidRDefault="00271A40" w:rsidP="006F7F63">
            <w:pPr>
              <w:widowControl/>
              <w:spacing w:line="52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1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 xml:space="preserve">. 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建立了成果转化清晰明了、可操作性强的落地政策和实施细则，包括职务科技成果产权管理机制、风险防控机制、成果评估评价机制等；</w:t>
            </w:r>
          </w:p>
          <w:p w:rsidR="00271A40" w:rsidRPr="00E6317E" w:rsidRDefault="00271A40" w:rsidP="006F7F63">
            <w:pPr>
              <w:widowControl/>
              <w:spacing w:line="52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2</w:t>
            </w:r>
            <w:r>
              <w:rPr>
                <w:rFonts w:ascii="Times New Roman" w:eastAsia="仿宋_GB2312" w:hAnsi="Times New Roman"/>
                <w:sz w:val="32"/>
                <w:szCs w:val="32"/>
              </w:rPr>
              <w:t xml:space="preserve">. </w:t>
            </w:r>
            <w:r w:rsidRPr="00E6317E">
              <w:rPr>
                <w:rFonts w:ascii="Times New Roman" w:eastAsia="仿宋_GB2312" w:hAnsi="Times New Roman" w:hint="eastAsia"/>
                <w:sz w:val="32"/>
                <w:szCs w:val="32"/>
              </w:rPr>
              <w:t>建立了专门负责成果转化和技术转移的部门或机构，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成果转化市场运营体系较为完善。</w:t>
            </w:r>
          </w:p>
          <w:p w:rsidR="00271A40" w:rsidRPr="002255EF" w:rsidRDefault="00271A40" w:rsidP="006F7F63">
            <w:pPr>
              <w:widowControl/>
              <w:spacing w:line="520" w:lineRule="exact"/>
              <w:rPr>
                <w:rFonts w:ascii="仿宋_GB2312" w:eastAsia="仿宋_GB2312"/>
                <w:sz w:val="32"/>
                <w:szCs w:val="32"/>
              </w:rPr>
            </w:pPr>
            <w:r w:rsidRPr="00E6317E">
              <w:rPr>
                <w:rFonts w:ascii="Times New Roman" w:eastAsia="仿宋_GB2312" w:hAnsi="Times New Roman" w:hint="eastAsia"/>
                <w:sz w:val="32"/>
                <w:szCs w:val="32"/>
              </w:rPr>
              <w:t>3.</w:t>
            </w:r>
            <w:r w:rsidRPr="00E6317E">
              <w:rPr>
                <w:rFonts w:ascii="Times New Roman" w:eastAsia="仿宋_GB2312" w:hAnsi="Times New Roman" w:hint="eastAsia"/>
                <w:sz w:val="32"/>
                <w:szCs w:val="32"/>
              </w:rPr>
              <w:t>以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地方为基本依托</w:t>
            </w:r>
            <w:r w:rsidRPr="00E6317E">
              <w:rPr>
                <w:rFonts w:ascii="Times New Roman" w:eastAsia="仿宋_GB2312" w:hAnsi="Times New Roman" w:hint="eastAsia"/>
                <w:sz w:val="32"/>
                <w:szCs w:val="32"/>
              </w:rPr>
              <w:t>单位的基地，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还应</w:t>
            </w:r>
            <w:r w:rsidRPr="00E6317E">
              <w:rPr>
                <w:rFonts w:ascii="Times New Roman" w:eastAsia="仿宋_GB2312" w:hAnsi="Times New Roman" w:hint="eastAsia"/>
                <w:sz w:val="32"/>
                <w:szCs w:val="32"/>
              </w:rPr>
              <w:t>拥有一批较高水平的转化服务机构和技术转移专业化人才队伍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，与高校有紧密的合作关系</w:t>
            </w:r>
            <w:r w:rsidRPr="00E6317E">
              <w:rPr>
                <w:rFonts w:ascii="Times New Roman" w:eastAsia="仿宋_GB2312" w:hAnsi="Times New Roman" w:hint="eastAsia"/>
                <w:sz w:val="32"/>
                <w:szCs w:val="32"/>
              </w:rPr>
              <w:t>。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A40" w:rsidRDefault="00271A40" w:rsidP="006F7F63">
            <w:pPr>
              <w:widowControl/>
              <w:spacing w:line="52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35</w:t>
            </w:r>
          </w:p>
        </w:tc>
      </w:tr>
      <w:tr w:rsidR="00271A40" w:rsidTr="006F7F63">
        <w:trPr>
          <w:trHeight w:val="381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A40" w:rsidRDefault="00271A40" w:rsidP="006F7F63">
            <w:pPr>
              <w:widowControl/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lastRenderedPageBreak/>
              <w:t>转化</w:t>
            </w:r>
          </w:p>
          <w:p w:rsidR="00271A40" w:rsidRDefault="00271A40" w:rsidP="006F7F63">
            <w:pPr>
              <w:widowControl/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能力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A40" w:rsidRDefault="00271A40" w:rsidP="006F7F63">
            <w:pPr>
              <w:widowControl/>
              <w:spacing w:line="52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 xml:space="preserve">1. 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科技创新能力强，科研资源集聚，拥有国家级科研平台，具备较强能力承担为国家战略和区域经济发展服务的各类科研任务；</w:t>
            </w:r>
          </w:p>
          <w:p w:rsidR="00271A40" w:rsidRDefault="00271A40" w:rsidP="006F7F63">
            <w:pPr>
              <w:widowControl/>
              <w:spacing w:line="52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2.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成果转化需求强烈，已拥有一批能实现科技成果转化和技术转移的各类平台；</w:t>
            </w:r>
          </w:p>
          <w:p w:rsidR="00271A40" w:rsidRDefault="00271A40" w:rsidP="006F7F63">
            <w:pPr>
              <w:widowControl/>
              <w:spacing w:line="52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 xml:space="preserve">3. 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与地方、行业有深入的协同创新并取得积极效果，近三年技术合同成交额高，</w:t>
            </w:r>
            <w:r>
              <w:rPr>
                <w:rFonts w:ascii="仿宋_GB2312" w:eastAsia="仿宋_GB2312" w:hint="eastAsia"/>
                <w:sz w:val="32"/>
                <w:szCs w:val="32"/>
              </w:rPr>
              <w:t>形成了一批具有高校特色的成功案例。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A40" w:rsidRDefault="00271A40" w:rsidP="006F7F63">
            <w:pPr>
              <w:widowControl/>
              <w:spacing w:line="52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2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0</w:t>
            </w:r>
          </w:p>
        </w:tc>
      </w:tr>
      <w:tr w:rsidR="00271A40" w:rsidTr="006F7F63">
        <w:trPr>
          <w:trHeight w:val="338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A40" w:rsidRDefault="00271A40" w:rsidP="006F7F63">
            <w:pPr>
              <w:widowControl/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特色</w:t>
            </w:r>
          </w:p>
          <w:p w:rsidR="00271A40" w:rsidRDefault="00271A40" w:rsidP="006F7F63">
            <w:pPr>
              <w:widowControl/>
              <w:spacing w:line="52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示范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A40" w:rsidRDefault="00271A40" w:rsidP="006F7F63">
            <w:pPr>
              <w:spacing w:line="520" w:lineRule="exact"/>
              <w:ind w:left="2"/>
              <w:contextualSpacing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1.成果转化特色鲜明，转化协同成效显著，相关工作在国内或省域范围内示范辐射引领作用明显，具有较强影响力；</w:t>
            </w:r>
          </w:p>
          <w:p w:rsidR="00271A40" w:rsidRPr="00E01D92" w:rsidRDefault="00271A40" w:rsidP="006F7F63">
            <w:pPr>
              <w:widowControl/>
              <w:spacing w:line="52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2. 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结合地方发展战略、资源禀赋、产业特色、区位优势，先行先</w:t>
            </w:r>
            <w:proofErr w:type="gramStart"/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试创新</w:t>
            </w:r>
            <w:proofErr w:type="gramEnd"/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配套优惠政策，成功探索并提出了个性化特色发展任务与目标。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A40" w:rsidRDefault="00271A40" w:rsidP="006F7F63">
            <w:pPr>
              <w:widowControl/>
              <w:spacing w:line="52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30</w:t>
            </w:r>
          </w:p>
        </w:tc>
      </w:tr>
    </w:tbl>
    <w:p w:rsidR="00172E0C" w:rsidRDefault="00172E0C">
      <w:bookmarkStart w:id="0" w:name="_GoBack"/>
      <w:bookmarkEnd w:id="0"/>
    </w:p>
    <w:sectPr w:rsidR="00172E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A40"/>
    <w:rsid w:val="00172E0C"/>
    <w:rsid w:val="0027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A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A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刘潇翰</dc:creator>
  <cp:lastModifiedBy>刘潇翰</cp:lastModifiedBy>
  <cp:revision>1</cp:revision>
  <dcterms:created xsi:type="dcterms:W3CDTF">2018-05-31T01:52:00Z</dcterms:created>
  <dcterms:modified xsi:type="dcterms:W3CDTF">2018-05-31T01:53:00Z</dcterms:modified>
</cp:coreProperties>
</file>