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B4" w:rsidRDefault="008737CC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茂名职业技术学院</w:t>
      </w:r>
      <w:r>
        <w:rPr>
          <w:rFonts w:ascii="黑体" w:eastAsia="黑体" w:hAnsi="黑体"/>
          <w:b/>
          <w:sz w:val="32"/>
          <w:szCs w:val="32"/>
        </w:rPr>
        <w:t>2019</w:t>
      </w:r>
      <w:r>
        <w:rPr>
          <w:rFonts w:ascii="黑体" w:eastAsia="黑体" w:hAnsi="黑体" w:hint="eastAsia"/>
          <w:b/>
          <w:sz w:val="32"/>
          <w:szCs w:val="32"/>
        </w:rPr>
        <w:t>年高技能人才学历提升计划招生</w:t>
      </w:r>
    </w:p>
    <w:p w:rsidR="004A28B4" w:rsidRDefault="008737CC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电子商务专业《职业技能》考试大纲</w:t>
      </w:r>
    </w:p>
    <w:p w:rsidR="004A28B4" w:rsidRDefault="008737CC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一、考试性质</w:t>
      </w:r>
    </w:p>
    <w:p w:rsidR="004A28B4" w:rsidRDefault="008737C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茂名职业技术学院</w:t>
      </w:r>
      <w:r>
        <w:rPr>
          <w:rFonts w:ascii="宋体" w:hAnsi="宋体"/>
          <w:color w:val="000000"/>
          <w:sz w:val="24"/>
        </w:rPr>
        <w:t>高技能人才</w:t>
      </w:r>
      <w:r>
        <w:rPr>
          <w:rFonts w:ascii="宋体" w:hAnsi="宋体" w:hint="eastAsia"/>
          <w:color w:val="000000"/>
          <w:sz w:val="24"/>
        </w:rPr>
        <w:t>提升</w:t>
      </w:r>
      <w:r>
        <w:rPr>
          <w:rFonts w:ascii="宋体" w:hAnsi="宋体"/>
          <w:color w:val="000000"/>
          <w:sz w:val="24"/>
        </w:rPr>
        <w:t>计划</w:t>
      </w:r>
      <w:r>
        <w:rPr>
          <w:rFonts w:ascii="宋体" w:hAnsi="宋体" w:hint="eastAsia"/>
          <w:color w:val="000000"/>
          <w:sz w:val="24"/>
        </w:rPr>
        <w:t>试点招生考试是经广东省教育厅批准，由我校自主接受学生报名、考试、录取，并报教育厅备案的选拔性考试，一经录取，学生学籍学历类别与通过全国性高考录取的学生相同。</w:t>
      </w:r>
    </w:p>
    <w:p w:rsidR="004A28B4" w:rsidRDefault="008737CC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二、考生层次</w:t>
      </w:r>
    </w:p>
    <w:p w:rsidR="004A28B4" w:rsidRDefault="008737C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招生对象为符合第二期高职扩招专项行动补报</w:t>
      </w:r>
      <w:proofErr w:type="gramStart"/>
      <w:r>
        <w:rPr>
          <w:rFonts w:ascii="宋体" w:hAnsi="宋体"/>
          <w:color w:val="000000"/>
          <w:sz w:val="24"/>
        </w:rPr>
        <w:t>名条件</w:t>
      </w:r>
      <w:proofErr w:type="gramEnd"/>
      <w:r>
        <w:rPr>
          <w:rFonts w:ascii="宋体" w:hAnsi="宋体"/>
          <w:color w:val="000000"/>
          <w:sz w:val="24"/>
        </w:rPr>
        <w:t>的社会人员。</w:t>
      </w:r>
    </w:p>
    <w:p w:rsidR="004A28B4" w:rsidRDefault="008737CC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三、招生专业</w:t>
      </w:r>
    </w:p>
    <w:p w:rsidR="004A28B4" w:rsidRDefault="008737C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电子商务</w:t>
      </w:r>
    </w:p>
    <w:p w:rsidR="004A28B4" w:rsidRDefault="008737CC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四、考试方式</w:t>
      </w:r>
    </w:p>
    <w:p w:rsidR="004A28B4" w:rsidRDefault="008737CC">
      <w:pPr>
        <w:spacing w:line="360" w:lineRule="auto"/>
        <w:ind w:firstLineChars="200" w:firstLine="480"/>
        <w:rPr>
          <w:rFonts w:ascii="宋体" w:hAnsi="宋体"/>
          <w:b/>
          <w:color w:val="000000"/>
          <w:sz w:val="24"/>
        </w:rPr>
      </w:pPr>
      <w:r>
        <w:rPr>
          <w:rFonts w:hint="eastAsia"/>
          <w:sz w:val="24"/>
        </w:rPr>
        <w:t>本职业技能考试旨</w:t>
      </w:r>
      <w:bookmarkStart w:id="0" w:name="_GoBack"/>
      <w:bookmarkEnd w:id="0"/>
      <w:r>
        <w:rPr>
          <w:rFonts w:hint="eastAsia"/>
          <w:sz w:val="24"/>
        </w:rPr>
        <w:t>在考查学生综合素质和对本专业的基本认识，采用笔试方式进行，考试时间为</w:t>
      </w:r>
      <w:r>
        <w:rPr>
          <w:rFonts w:hint="eastAsia"/>
          <w:sz w:val="24"/>
        </w:rPr>
        <w:t>120</w:t>
      </w:r>
      <w:r>
        <w:rPr>
          <w:rFonts w:hint="eastAsia"/>
          <w:sz w:val="24"/>
        </w:rPr>
        <w:t>分钟，文化素质</w:t>
      </w:r>
      <w:r>
        <w:rPr>
          <w:sz w:val="24"/>
        </w:rPr>
        <w:t>部分的</w:t>
      </w:r>
      <w:r>
        <w:rPr>
          <w:rFonts w:hint="eastAsia"/>
          <w:sz w:val="24"/>
        </w:rPr>
        <w:t>《语文</w:t>
      </w:r>
      <w:r>
        <w:rPr>
          <w:sz w:val="24"/>
        </w:rPr>
        <w:t>》、《数学》、《英语》</w:t>
      </w:r>
      <w:r>
        <w:rPr>
          <w:rFonts w:hint="eastAsia"/>
          <w:sz w:val="24"/>
        </w:rPr>
        <w:t>三</w:t>
      </w:r>
      <w:r>
        <w:rPr>
          <w:sz w:val="24"/>
        </w:rPr>
        <w:t>科每科各占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，</w:t>
      </w:r>
      <w:r>
        <w:rPr>
          <w:sz w:val="24"/>
        </w:rPr>
        <w:t>职业技能</w:t>
      </w:r>
      <w:r>
        <w:rPr>
          <w:rFonts w:hint="eastAsia"/>
          <w:sz w:val="24"/>
        </w:rPr>
        <w:t>部分占</w:t>
      </w:r>
      <w:r>
        <w:rPr>
          <w:rFonts w:hint="eastAsia"/>
          <w:sz w:val="24"/>
        </w:rPr>
        <w:t>40</w:t>
      </w:r>
      <w:r>
        <w:rPr>
          <w:sz w:val="24"/>
        </w:rPr>
        <w:t>%</w:t>
      </w:r>
      <w:r>
        <w:rPr>
          <w:rFonts w:hint="eastAsia"/>
          <w:sz w:val="24"/>
        </w:rPr>
        <w:t>。总</w:t>
      </w:r>
      <w:r>
        <w:rPr>
          <w:sz w:val="24"/>
        </w:rPr>
        <w:t>分为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分。</w:t>
      </w:r>
    </w:p>
    <w:p w:rsidR="004A28B4" w:rsidRDefault="008737CC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五、考核内容</w:t>
      </w:r>
    </w:p>
    <w:tbl>
      <w:tblPr>
        <w:tblW w:w="8700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1080"/>
        <w:gridCol w:w="2230"/>
        <w:gridCol w:w="4710"/>
        <w:gridCol w:w="680"/>
      </w:tblGrid>
      <w:tr w:rsidR="004A28B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工作任务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技能考核点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操作步骤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4A28B4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需求定位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(10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注册会员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发布问卷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从报告中寻找需求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Calibri" w:hAnsi="Calibri"/>
                <w:szCs w:val="21"/>
              </w:rPr>
              <w:t>E-mail</w:t>
            </w:r>
            <w:r>
              <w:rPr>
                <w:rFonts w:ascii="宋体" w:hAnsi="宋体" w:hint="eastAsia"/>
                <w:szCs w:val="21"/>
              </w:rPr>
              <w:t>注册问卷星网站会员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②在问卷星网站发布问卷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③获取并查阅调查报告，明确客户需求。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</w:tr>
      <w:tr w:rsidR="004A28B4">
        <w:trPr>
          <w:trHeight w:val="12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网店装修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制作店招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添加装修模块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</w:t>
            </w:r>
            <w:proofErr w:type="gramStart"/>
            <w:r>
              <w:rPr>
                <w:rFonts w:ascii="宋体" w:hAnsi="宋体" w:hint="eastAsia"/>
                <w:szCs w:val="21"/>
              </w:rPr>
              <w:t>栏设计</w:t>
            </w:r>
            <w:proofErr w:type="gramEnd"/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①运用</w:t>
            </w:r>
            <w:r>
              <w:rPr>
                <w:rFonts w:ascii="宋体" w:hAnsi="宋体" w:hint="eastAsia"/>
                <w:kern w:val="0"/>
                <w:szCs w:val="21"/>
              </w:rPr>
              <w:t>Photoshop CS5</w:t>
            </w:r>
            <w:r>
              <w:rPr>
                <w:rFonts w:ascii="宋体" w:hAnsi="宋体" w:hint="eastAsia"/>
                <w:kern w:val="0"/>
                <w:szCs w:val="21"/>
              </w:rPr>
              <w:t>等软件制作店铺招牌（</w:t>
            </w:r>
            <w:r>
              <w:rPr>
                <w:rFonts w:ascii="宋体" w:hAnsi="宋体" w:hint="eastAsia"/>
                <w:kern w:val="0"/>
                <w:szCs w:val="21"/>
              </w:rPr>
              <w:t>Banner</w:t>
            </w:r>
            <w:r>
              <w:rPr>
                <w:rFonts w:ascii="宋体" w:hAnsi="宋体" w:hint="eastAsia"/>
                <w:kern w:val="0"/>
                <w:szCs w:val="21"/>
              </w:rPr>
              <w:t>）及</w:t>
            </w:r>
            <w:r>
              <w:rPr>
                <w:rFonts w:ascii="宋体" w:hAnsi="宋体" w:hint="eastAsia"/>
                <w:kern w:val="0"/>
                <w:szCs w:val="21"/>
              </w:rPr>
              <w:t>LOGO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hint="eastAsia"/>
                <w:spacing w:val="-4"/>
                <w:szCs w:val="21"/>
              </w:rPr>
              <w:t>运用搜索引擎及链接添加左侧“店铺收藏”模块；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③</w:t>
            </w:r>
            <w:r>
              <w:rPr>
                <w:rFonts w:ascii="宋体" w:hAnsi="宋体" w:hint="eastAsia"/>
                <w:spacing w:val="-4"/>
                <w:kern w:val="0"/>
                <w:szCs w:val="21"/>
              </w:rPr>
              <w:t>后台点击手工分类添加左下侧“宝贝分类”模块；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上传自定义海报图片，装修右侧自定义广告区。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4A28B4">
            <w:pPr>
              <w:jc w:val="center"/>
              <w:rPr>
                <w:rFonts w:ascii="Calibri" w:hAnsi="Calibri"/>
                <w:szCs w:val="21"/>
              </w:rPr>
            </w:pP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</w:tr>
      <w:tr w:rsidR="004A28B4">
        <w:trPr>
          <w:trHeight w:val="9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商品信息编辑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处理商品图片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准确描述商品信息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设置关键词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安排商品上下</w:t>
            </w:r>
            <w:proofErr w:type="gramStart"/>
            <w:r>
              <w:rPr>
                <w:rFonts w:ascii="宋体" w:hAnsi="宋体" w:hint="eastAsia"/>
                <w:szCs w:val="21"/>
              </w:rPr>
              <w:t>架时间</w:t>
            </w:r>
            <w:proofErr w:type="gramEnd"/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将经过处理的商品主图上传网站平台；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②描述商品信息及类目属性填写；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③为商品拟定精准的长尾关键词</w:t>
            </w:r>
            <w:r>
              <w:rPr>
                <w:rFonts w:ascii="Calibri" w:hAnsi="Calibri"/>
                <w:szCs w:val="21"/>
              </w:rPr>
              <w:t> 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安排商品上下架时间。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</w:tr>
      <w:tr w:rsidR="004A28B4"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网络营销</w:t>
            </w:r>
          </w:p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广告营销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提炼广告关键词；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②编辑文字广告文档及图片广告；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 w:hint="eastAsia"/>
                <w:spacing w:val="-4"/>
                <w:szCs w:val="21"/>
              </w:rPr>
              <w:t>网站后台发布关键词广告、文字广告、图片广告；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填写广告有效期。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  <w:p w:rsidR="004A28B4" w:rsidRDefault="004A28B4">
            <w:pPr>
              <w:jc w:val="center"/>
              <w:rPr>
                <w:rFonts w:ascii="Calibri" w:hAnsi="Calibri"/>
                <w:szCs w:val="21"/>
              </w:rPr>
            </w:pP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随机抽考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种</w:t>
            </w:r>
            <w:r>
              <w:rPr>
                <w:rFonts w:ascii="宋体" w:hAnsi="宋体" w:hint="eastAsia"/>
                <w:szCs w:val="21"/>
              </w:rPr>
              <w:lastRenderedPageBreak/>
              <w:t>营销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途径</w:t>
            </w:r>
          </w:p>
        </w:tc>
      </w:tr>
      <w:tr w:rsidR="004A28B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搜索引擎营销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选择搜索引擎并注册，如百度、谷歌等；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②在搜索引擎的搜索框中键入搜索词，如网店名或宝贝名；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③筛选出与搜索信息相匹配的网页，根据匹配</w:t>
            </w:r>
            <w:proofErr w:type="gramStart"/>
            <w:r>
              <w:rPr>
                <w:rFonts w:ascii="宋体" w:hAnsi="宋体" w:hint="eastAsia"/>
                <w:szCs w:val="21"/>
              </w:rPr>
              <w:t>度简单</w:t>
            </w:r>
            <w:proofErr w:type="gramEnd"/>
            <w:r>
              <w:rPr>
                <w:rFonts w:ascii="宋体" w:hAnsi="宋体" w:hint="eastAsia"/>
                <w:szCs w:val="21"/>
              </w:rPr>
              <w:t>分析排序。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电子邮件营销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①选择</w:t>
            </w:r>
            <w:r>
              <w:rPr>
                <w:rFonts w:ascii="宋体" w:hAnsi="宋体" w:hint="eastAsia"/>
                <w:kern w:val="0"/>
                <w:szCs w:val="21"/>
              </w:rPr>
              <w:t>Email</w:t>
            </w:r>
            <w:r>
              <w:rPr>
                <w:rFonts w:ascii="宋体" w:hAnsi="宋体" w:hint="eastAsia"/>
                <w:kern w:val="0"/>
                <w:szCs w:val="21"/>
              </w:rPr>
              <w:t>服务商，如网易邮箱，注册并登录；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hint="eastAsia"/>
                <w:kern w:val="0"/>
                <w:szCs w:val="21"/>
              </w:rPr>
              <w:t>根据用户喜好，书写简单吸引人的电子邮件内容（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设置网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店链接，插入宝贝图片）；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</w:t>
            </w:r>
            <w:r>
              <w:rPr>
                <w:rFonts w:ascii="宋体" w:hAnsi="宋体" w:hint="eastAsia"/>
                <w:kern w:val="0"/>
                <w:szCs w:val="21"/>
              </w:rPr>
              <w:t>发送、回复、转发电子邮件，促成订单。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论坛营销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①登录与网店主营产品相近相关的论坛并注册；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②编写网店推广的论坛营销软文；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③发布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营销软文及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回帖。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微博营销</w:t>
            </w:r>
            <w:proofErr w:type="gramEnd"/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①创建新浪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或腾讯微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博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帐号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②编辑用户感兴趣的网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店产品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营销微文；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③发布营销微文</w:t>
            </w:r>
            <w:r>
              <w:rPr>
                <w:rFonts w:ascii="宋体" w:hAnsi="宋体" w:hint="eastAsia"/>
                <w:szCs w:val="21"/>
              </w:rPr>
              <w:t>及回复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微信营销</w:t>
            </w:r>
            <w:proofErr w:type="gramEnd"/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Calibri" w:hAnsi="Calibri"/>
                <w:szCs w:val="21"/>
              </w:rPr>
              <w:t>QQ</w:t>
            </w:r>
            <w:proofErr w:type="gramStart"/>
            <w:r>
              <w:rPr>
                <w:rFonts w:ascii="宋体" w:hAnsi="宋体" w:hint="eastAsia"/>
                <w:szCs w:val="21"/>
              </w:rPr>
              <w:t>号注册微信账号</w:t>
            </w:r>
            <w:proofErr w:type="gramEnd"/>
            <w:r>
              <w:rPr>
                <w:rFonts w:ascii="宋体" w:hAnsi="宋体" w:hint="eastAsia"/>
                <w:szCs w:val="21"/>
              </w:rPr>
              <w:t>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  <w:proofErr w:type="gramStart"/>
            <w:r>
              <w:rPr>
                <w:rFonts w:ascii="宋体" w:hAnsi="宋体" w:hint="eastAsia"/>
                <w:szCs w:val="21"/>
              </w:rPr>
              <w:t>添加网</w:t>
            </w:r>
            <w:proofErr w:type="gramEnd"/>
            <w:r>
              <w:rPr>
                <w:rFonts w:ascii="宋体" w:hAnsi="宋体" w:hint="eastAsia"/>
                <w:szCs w:val="21"/>
              </w:rPr>
              <w:t>店的目标用户为好友；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③编辑宝贝</w:t>
            </w:r>
            <w:proofErr w:type="gramStart"/>
            <w:r>
              <w:rPr>
                <w:rFonts w:ascii="宋体" w:hAnsi="宋体" w:hint="eastAsia"/>
                <w:szCs w:val="21"/>
              </w:rPr>
              <w:t>促销微信内容</w:t>
            </w:r>
            <w:proofErr w:type="gramEnd"/>
            <w:r>
              <w:rPr>
                <w:rFonts w:ascii="宋体" w:hAnsi="宋体" w:hint="eastAsia"/>
                <w:szCs w:val="21"/>
              </w:rPr>
              <w:t>及促销图片；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发送、回复、转发微信。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970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在线交易与支付（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网上购物</w:t>
            </w:r>
          </w:p>
        </w:tc>
        <w:tc>
          <w:tcPr>
            <w:tcW w:w="4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①登录购物网站并注册成为会员；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②查看商品信息，选择商品加入购物车；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③提交订单并填写物流配送信息；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④网上支付，完成购物。</w:t>
            </w:r>
          </w:p>
        </w:tc>
        <w:tc>
          <w:tcPr>
            <w:tcW w:w="6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随机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抽考</w:t>
            </w:r>
          </w:p>
          <w:p w:rsidR="004A28B4" w:rsidRDefault="008737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一个工作任务</w:t>
            </w:r>
          </w:p>
        </w:tc>
      </w:tr>
      <w:tr w:rsidR="004A28B4">
        <w:trPr>
          <w:trHeight w:val="686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处理订单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①从平台下载订单到自己系统中；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②将订单系统下发到仓库中；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③将物流单号回传到网点订单信息中。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1090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网上支付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①登录欲开通的网上银行（如工行、农行等）；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hint="eastAsia"/>
                <w:spacing w:val="-6"/>
                <w:szCs w:val="21"/>
              </w:rPr>
              <w:t>下载并</w:t>
            </w:r>
            <w:proofErr w:type="gramStart"/>
            <w:r>
              <w:rPr>
                <w:rFonts w:ascii="宋体" w:hAnsi="宋体" w:hint="eastAsia"/>
                <w:spacing w:val="-6"/>
                <w:szCs w:val="21"/>
              </w:rPr>
              <w:t>安装网银证书</w:t>
            </w:r>
            <w:proofErr w:type="gramEnd"/>
            <w:r>
              <w:rPr>
                <w:rFonts w:ascii="宋体" w:hAnsi="宋体" w:hint="eastAsia"/>
                <w:spacing w:val="-6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pacing w:val="-6"/>
                <w:szCs w:val="21"/>
              </w:rPr>
              <w:t>完成网银注册</w:t>
            </w:r>
            <w:proofErr w:type="gramEnd"/>
            <w:r>
              <w:rPr>
                <w:rFonts w:ascii="宋体" w:hAnsi="宋体" w:hint="eastAsia"/>
                <w:spacing w:val="-6"/>
                <w:szCs w:val="21"/>
              </w:rPr>
              <w:t>及密码设置；</w:t>
            </w:r>
          </w:p>
          <w:p w:rsidR="004A28B4" w:rsidRDefault="008737CC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③选择支付方式（网上银行、第三方支付平台、电子钱包等）并完成支付。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91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物流送配（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货物采购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填写物流单证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产品包装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跟踪物流信息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到阿里巴巴等采购批发平台采购客户所需宝贝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②填写宝贝订购表、收货单、入库单、报价单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③根据网</w:t>
            </w:r>
            <w:proofErr w:type="gramStart"/>
            <w:r>
              <w:rPr>
                <w:rFonts w:ascii="宋体" w:hAnsi="宋体" w:hint="eastAsia"/>
                <w:szCs w:val="21"/>
              </w:rPr>
              <w:t>店具体</w:t>
            </w:r>
            <w:proofErr w:type="gramEnd"/>
            <w:r>
              <w:rPr>
                <w:rFonts w:ascii="宋体" w:hAnsi="宋体" w:hint="eastAsia"/>
                <w:szCs w:val="21"/>
              </w:rPr>
              <w:t>订单选择合适的物流配送服务商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进行个性化宝</w:t>
            </w:r>
            <w:r>
              <w:rPr>
                <w:rFonts w:ascii="Wingdings" w:hAnsi="Wingdings"/>
                <w:szCs w:val="21"/>
              </w:rPr>
              <w:t>贝包装并</w:t>
            </w:r>
            <w:r>
              <w:rPr>
                <w:rFonts w:ascii="宋体" w:hAnsi="宋体" w:hint="eastAsia"/>
                <w:szCs w:val="21"/>
              </w:rPr>
              <w:t>填写发货单、运货单</w:t>
            </w:r>
            <w:r>
              <w:rPr>
                <w:rFonts w:ascii="Calibri" w:hAnsi="Calibri"/>
                <w:szCs w:val="21"/>
              </w:rPr>
              <w:t>;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⑤</w:t>
            </w:r>
            <w:r>
              <w:rPr>
                <w:rFonts w:ascii="Calibri" w:hAnsi="Calibri" w:hint="eastAsia"/>
                <w:szCs w:val="21"/>
              </w:rPr>
              <w:t>登录物流公司网站，跟踪客户宝贝的物流信息。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31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客户服务</w:t>
            </w:r>
          </w:p>
          <w:p w:rsidR="004A28B4" w:rsidRDefault="008737C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提供售前咨询服务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利用电话、旺旺等聊天工具</w:t>
            </w:r>
            <w:proofErr w:type="gramStart"/>
            <w:r>
              <w:rPr>
                <w:rFonts w:ascii="宋体" w:hAnsi="宋体" w:hint="eastAsia"/>
                <w:szCs w:val="21"/>
              </w:rPr>
              <w:t>跟咨询</w:t>
            </w:r>
            <w:proofErr w:type="gramEnd"/>
            <w:r>
              <w:rPr>
                <w:rFonts w:ascii="宋体" w:hAnsi="宋体" w:hint="eastAsia"/>
                <w:szCs w:val="21"/>
              </w:rPr>
              <w:t>客户打招呼；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②认真倾听客户咨询的内容；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③专业解答客户所咨询的问题；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帮客户挑选所需产品并告知如何购买（如需要）；</w:t>
            </w:r>
          </w:p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⑤</w:t>
            </w:r>
            <w:r>
              <w:rPr>
                <w:rFonts w:ascii="Calibri" w:hAnsi="Calibri" w:hint="eastAsia"/>
                <w:szCs w:val="21"/>
              </w:rPr>
              <w:t>欢迎客户再次光临。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31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合理提供退换货服务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制定退换货处理标准；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②受理客户的退换货申请；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③跟踪退换货处理进度；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回访退换货时间处理的满意度。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  <w:tr w:rsidR="004A28B4">
        <w:trPr>
          <w:trHeight w:val="31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回复顾客投诉事件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>认真倾听客户的投诉及抱怨；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②及时有效的安抚客户不满情绪；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③对处理不当之处诚恳道歉并提出补救措施；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④</w:t>
            </w:r>
            <w:r>
              <w:rPr>
                <w:rFonts w:ascii="Calibri" w:hAnsi="Calibri" w:hint="eastAsia"/>
                <w:szCs w:val="21"/>
              </w:rPr>
              <w:t>及时跟进问题处理进度；</w:t>
            </w:r>
          </w:p>
          <w:p w:rsidR="004A28B4" w:rsidRDefault="008737CC">
            <w:pPr>
              <w:spacing w:line="250" w:lineRule="exact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⑤</w:t>
            </w:r>
            <w:r>
              <w:rPr>
                <w:rFonts w:ascii="Calibri" w:hAnsi="Calibri" w:hint="eastAsia"/>
                <w:szCs w:val="21"/>
              </w:rPr>
              <w:t>回访投诉事件处理的满意度。</w:t>
            </w: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B4" w:rsidRDefault="004A28B4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</w:tr>
    </w:tbl>
    <w:p w:rsidR="004A28B4" w:rsidRDefault="004A28B4">
      <w:pPr>
        <w:spacing w:line="360" w:lineRule="auto"/>
        <w:ind w:firstLineChars="200" w:firstLine="480"/>
        <w:outlineLvl w:val="0"/>
        <w:rPr>
          <w:rFonts w:ascii="宋体" w:hAnsi="宋体"/>
          <w:color w:val="000000"/>
          <w:sz w:val="24"/>
        </w:rPr>
      </w:pPr>
    </w:p>
    <w:sectPr w:rsidR="004A2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86A47"/>
    <w:rsid w:val="00090E13"/>
    <w:rsid w:val="000A5B89"/>
    <w:rsid w:val="000F0501"/>
    <w:rsid w:val="001E4A55"/>
    <w:rsid w:val="0020316E"/>
    <w:rsid w:val="002F6AEC"/>
    <w:rsid w:val="003139F4"/>
    <w:rsid w:val="0038180A"/>
    <w:rsid w:val="003972D6"/>
    <w:rsid w:val="003F1000"/>
    <w:rsid w:val="0041720E"/>
    <w:rsid w:val="0046252A"/>
    <w:rsid w:val="00465C11"/>
    <w:rsid w:val="00476187"/>
    <w:rsid w:val="004A28B4"/>
    <w:rsid w:val="004A6EBD"/>
    <w:rsid w:val="004E3BFE"/>
    <w:rsid w:val="004F34CB"/>
    <w:rsid w:val="005C25C4"/>
    <w:rsid w:val="00677D40"/>
    <w:rsid w:val="0068712C"/>
    <w:rsid w:val="00742F52"/>
    <w:rsid w:val="00752AA6"/>
    <w:rsid w:val="007C2D26"/>
    <w:rsid w:val="008663BF"/>
    <w:rsid w:val="008737CC"/>
    <w:rsid w:val="00900299"/>
    <w:rsid w:val="00940F9C"/>
    <w:rsid w:val="009802BA"/>
    <w:rsid w:val="00995CE0"/>
    <w:rsid w:val="009C39C0"/>
    <w:rsid w:val="00A32AD2"/>
    <w:rsid w:val="00A9213F"/>
    <w:rsid w:val="00AA00B6"/>
    <w:rsid w:val="00AD7B0A"/>
    <w:rsid w:val="00B1535C"/>
    <w:rsid w:val="00BB19E1"/>
    <w:rsid w:val="00C11A03"/>
    <w:rsid w:val="00C419DA"/>
    <w:rsid w:val="00C64636"/>
    <w:rsid w:val="00CD7130"/>
    <w:rsid w:val="00D27BEF"/>
    <w:rsid w:val="00D34A07"/>
    <w:rsid w:val="00DB3A13"/>
    <w:rsid w:val="00DF2D54"/>
    <w:rsid w:val="00E2217F"/>
    <w:rsid w:val="00E7095F"/>
    <w:rsid w:val="00F00D64"/>
    <w:rsid w:val="00F508D8"/>
    <w:rsid w:val="36C0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B9C25-757D-4392-91FC-9F39444B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>CHINA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林映武</dc:creator>
  <cp:lastModifiedBy>彭勇</cp:lastModifiedBy>
  <cp:revision>4</cp:revision>
  <dcterms:created xsi:type="dcterms:W3CDTF">2019-10-03T09:26:00Z</dcterms:created>
  <dcterms:modified xsi:type="dcterms:W3CDTF">2019-10-06T14:07:00Z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